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38" w:rsidRDefault="00BC70F3" w:rsidP="00342138">
      <w:pPr>
        <w:jc w:val="center"/>
        <w:rPr>
          <w:b/>
        </w:rPr>
      </w:pPr>
      <w:r w:rsidRPr="00BC70F3">
        <w:rPr>
          <w:b/>
        </w:rPr>
        <w:t xml:space="preserve">Основные показатели деятельности </w:t>
      </w:r>
      <w:proofErr w:type="spellStart"/>
      <w:r w:rsidRPr="00BC70F3">
        <w:rPr>
          <w:b/>
        </w:rPr>
        <w:t>микропредприятий</w:t>
      </w:r>
      <w:proofErr w:type="spellEnd"/>
    </w:p>
    <w:p w:rsidR="00BC70F3" w:rsidRPr="00BC70F3" w:rsidRDefault="00BC70F3" w:rsidP="00342138">
      <w:pPr>
        <w:jc w:val="center"/>
      </w:pPr>
      <w:r w:rsidRPr="00BC70F3">
        <w:t>(по данным выборочного обследования)</w:t>
      </w:r>
    </w:p>
    <w:p w:rsidR="009F0CB7" w:rsidRDefault="009F0CB7" w:rsidP="009F0CB7">
      <w:pPr>
        <w:jc w:val="right"/>
        <w:rPr>
          <w:sz w:val="22"/>
          <w:szCs w:val="22"/>
        </w:rPr>
      </w:pPr>
    </w:p>
    <w:p w:rsidR="007A5EBF" w:rsidRDefault="0024645C" w:rsidP="0024645C">
      <w:pPr>
        <w:jc w:val="center"/>
      </w:pPr>
      <w:r>
        <w:rPr>
          <w:sz w:val="22"/>
          <w:szCs w:val="22"/>
        </w:rPr>
        <w:t xml:space="preserve">                                                                </w:t>
      </w:r>
      <w:r w:rsidR="009F0CB7">
        <w:rPr>
          <w:sz w:val="22"/>
          <w:szCs w:val="22"/>
        </w:rPr>
        <w:t>в фактически действовавших ценах, млн. рублей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1942"/>
        <w:gridCol w:w="2115"/>
        <w:gridCol w:w="2263"/>
      </w:tblGrid>
      <w:tr w:rsidR="00FE0836" w:rsidTr="00FE0836">
        <w:tc>
          <w:tcPr>
            <w:tcW w:w="3211" w:type="dxa"/>
          </w:tcPr>
          <w:p w:rsidR="00BC70F3" w:rsidRDefault="00BC70F3" w:rsidP="00FE0836">
            <w:pPr>
              <w:ind w:firstLine="0"/>
              <w:jc w:val="center"/>
            </w:pPr>
          </w:p>
        </w:tc>
        <w:tc>
          <w:tcPr>
            <w:tcW w:w="1942" w:type="dxa"/>
          </w:tcPr>
          <w:p w:rsidR="00BC70F3" w:rsidRPr="00FE0836" w:rsidRDefault="00BC70F3" w:rsidP="00FE083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E0836">
              <w:rPr>
                <w:b/>
                <w:sz w:val="22"/>
                <w:szCs w:val="22"/>
              </w:rPr>
              <w:t xml:space="preserve">2017 </w:t>
            </w:r>
          </w:p>
        </w:tc>
        <w:tc>
          <w:tcPr>
            <w:tcW w:w="2115" w:type="dxa"/>
          </w:tcPr>
          <w:p w:rsidR="00BC70F3" w:rsidRPr="00FE0836" w:rsidRDefault="00BC70F3" w:rsidP="00FE083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E0836">
              <w:rPr>
                <w:b/>
                <w:sz w:val="22"/>
                <w:szCs w:val="22"/>
              </w:rPr>
              <w:t xml:space="preserve">2018 </w:t>
            </w:r>
          </w:p>
        </w:tc>
        <w:tc>
          <w:tcPr>
            <w:tcW w:w="2263" w:type="dxa"/>
          </w:tcPr>
          <w:p w:rsidR="00BC70F3" w:rsidRPr="00FE0836" w:rsidRDefault="00BC70F3" w:rsidP="00FE083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E0836">
              <w:rPr>
                <w:b/>
                <w:sz w:val="22"/>
                <w:szCs w:val="22"/>
              </w:rPr>
              <w:t xml:space="preserve">2019 </w:t>
            </w:r>
          </w:p>
        </w:tc>
      </w:tr>
      <w:tr w:rsidR="00FE0836" w:rsidTr="00782FCD">
        <w:tc>
          <w:tcPr>
            <w:tcW w:w="3211" w:type="dxa"/>
          </w:tcPr>
          <w:p w:rsidR="00BC70F3" w:rsidRPr="00FE0836" w:rsidRDefault="00BC70F3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Средняя численность работников, человек</w:t>
            </w:r>
          </w:p>
        </w:tc>
        <w:tc>
          <w:tcPr>
            <w:tcW w:w="1942" w:type="dxa"/>
            <w:vAlign w:val="bottom"/>
          </w:tcPr>
          <w:p w:rsidR="00BC70F3" w:rsidRPr="00FE0836" w:rsidRDefault="00BC70F3" w:rsidP="00782FCD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804105</w:t>
            </w:r>
          </w:p>
        </w:tc>
        <w:tc>
          <w:tcPr>
            <w:tcW w:w="2115" w:type="dxa"/>
            <w:vAlign w:val="bottom"/>
          </w:tcPr>
          <w:p w:rsidR="00BC70F3" w:rsidRPr="00FE0836" w:rsidRDefault="00BC70F3" w:rsidP="00782FCD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833031</w:t>
            </w:r>
          </w:p>
        </w:tc>
        <w:tc>
          <w:tcPr>
            <w:tcW w:w="2263" w:type="dxa"/>
            <w:vAlign w:val="bottom"/>
          </w:tcPr>
          <w:p w:rsidR="00BC70F3" w:rsidRPr="00FE0836" w:rsidRDefault="00BC70F3" w:rsidP="00782FCD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690810</w:t>
            </w:r>
          </w:p>
        </w:tc>
      </w:tr>
      <w:tr w:rsidR="00FE0836" w:rsidTr="00782FCD">
        <w:tc>
          <w:tcPr>
            <w:tcW w:w="3211" w:type="dxa"/>
          </w:tcPr>
          <w:p w:rsidR="00BC70F3" w:rsidRPr="00FE0836" w:rsidRDefault="00BC70F3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Оборот (без НДС, акцизов и аналогичных обязательных платежей) </w:t>
            </w:r>
          </w:p>
        </w:tc>
        <w:tc>
          <w:tcPr>
            <w:tcW w:w="1942" w:type="dxa"/>
            <w:vAlign w:val="bottom"/>
          </w:tcPr>
          <w:p w:rsidR="00BC70F3" w:rsidRPr="00FE0836" w:rsidRDefault="001A2B89" w:rsidP="00782FCD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5425685,7</w:t>
            </w:r>
          </w:p>
        </w:tc>
        <w:tc>
          <w:tcPr>
            <w:tcW w:w="2115" w:type="dxa"/>
            <w:vAlign w:val="bottom"/>
          </w:tcPr>
          <w:p w:rsidR="00BC70F3" w:rsidRPr="00FE0836" w:rsidRDefault="001A2B89" w:rsidP="00782FCD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6019818,0</w:t>
            </w:r>
          </w:p>
        </w:tc>
        <w:tc>
          <w:tcPr>
            <w:tcW w:w="2263" w:type="dxa"/>
            <w:vAlign w:val="bottom"/>
          </w:tcPr>
          <w:p w:rsidR="00BC70F3" w:rsidRPr="00FE0836" w:rsidRDefault="001A2B89" w:rsidP="00782FCD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5493273,9</w:t>
            </w:r>
          </w:p>
        </w:tc>
      </w:tr>
      <w:tr w:rsidR="00FE0836" w:rsidTr="00782FCD">
        <w:tc>
          <w:tcPr>
            <w:tcW w:w="3211" w:type="dxa"/>
          </w:tcPr>
          <w:p w:rsidR="00BC70F3" w:rsidRPr="00FE0836" w:rsidRDefault="001A2B8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1942" w:type="dxa"/>
            <w:vAlign w:val="bottom"/>
          </w:tcPr>
          <w:p w:rsidR="00BC70F3" w:rsidRPr="00FE0836" w:rsidRDefault="001A2B89" w:rsidP="00782F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2215200,1</w:t>
            </w:r>
          </w:p>
        </w:tc>
        <w:tc>
          <w:tcPr>
            <w:tcW w:w="2115" w:type="dxa"/>
            <w:vAlign w:val="bottom"/>
          </w:tcPr>
          <w:p w:rsidR="00BC70F3" w:rsidRPr="00FE0836" w:rsidRDefault="001A2B89" w:rsidP="00782F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2401340,3</w:t>
            </w:r>
          </w:p>
        </w:tc>
        <w:tc>
          <w:tcPr>
            <w:tcW w:w="2263" w:type="dxa"/>
            <w:vAlign w:val="bottom"/>
          </w:tcPr>
          <w:p w:rsidR="00BC70F3" w:rsidRPr="00FE0836" w:rsidRDefault="001A2B89" w:rsidP="00782F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2155895,1</w:t>
            </w:r>
          </w:p>
        </w:tc>
      </w:tr>
      <w:tr w:rsidR="00FE0836" w:rsidTr="00782FCD">
        <w:tc>
          <w:tcPr>
            <w:tcW w:w="3211" w:type="dxa"/>
          </w:tcPr>
          <w:p w:rsidR="00BC70F3" w:rsidRPr="00FE0836" w:rsidRDefault="001A2B8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Продано товаров несобственного производства </w:t>
            </w:r>
          </w:p>
        </w:tc>
        <w:tc>
          <w:tcPr>
            <w:tcW w:w="1942" w:type="dxa"/>
            <w:vAlign w:val="bottom"/>
          </w:tcPr>
          <w:p w:rsidR="00BC70F3" w:rsidRPr="00FE0836" w:rsidRDefault="001A2B89" w:rsidP="00782F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3210485,5</w:t>
            </w:r>
          </w:p>
        </w:tc>
        <w:tc>
          <w:tcPr>
            <w:tcW w:w="2115" w:type="dxa"/>
            <w:vAlign w:val="bottom"/>
          </w:tcPr>
          <w:p w:rsidR="00BC70F3" w:rsidRPr="00FE0836" w:rsidRDefault="009F0CB7" w:rsidP="00782F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3618477,7</w:t>
            </w:r>
          </w:p>
        </w:tc>
        <w:tc>
          <w:tcPr>
            <w:tcW w:w="2263" w:type="dxa"/>
            <w:vAlign w:val="bottom"/>
          </w:tcPr>
          <w:p w:rsidR="00BC70F3" w:rsidRPr="00FE0836" w:rsidRDefault="009F0CB7" w:rsidP="00782FCD">
            <w:pPr>
              <w:spacing w:before="40" w:after="40"/>
              <w:ind w:firstLine="0"/>
              <w:jc w:val="center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3337378,8</w:t>
            </w:r>
          </w:p>
        </w:tc>
      </w:tr>
    </w:tbl>
    <w:p w:rsidR="003F07A9" w:rsidRDefault="003F07A9" w:rsidP="00342138">
      <w:pPr>
        <w:jc w:val="center"/>
      </w:pPr>
    </w:p>
    <w:p w:rsidR="00342138" w:rsidRDefault="009F0CB7" w:rsidP="006E2E85">
      <w:pPr>
        <w:spacing w:after="240"/>
        <w:jc w:val="center"/>
        <w:rPr>
          <w:b/>
        </w:rPr>
      </w:pPr>
      <w:r w:rsidRPr="00561FED">
        <w:rPr>
          <w:b/>
        </w:rPr>
        <w:t xml:space="preserve">Основные показатели деятельности </w:t>
      </w:r>
      <w:proofErr w:type="spellStart"/>
      <w:r w:rsidRPr="00561FED">
        <w:rPr>
          <w:b/>
        </w:rPr>
        <w:t>микропредприятий</w:t>
      </w:r>
      <w:proofErr w:type="spellEnd"/>
      <w:r w:rsidRPr="00561FED">
        <w:rPr>
          <w:b/>
        </w:rPr>
        <w:t xml:space="preserve"> </w:t>
      </w:r>
      <w:r w:rsidR="006E2E85">
        <w:rPr>
          <w:b/>
        </w:rPr>
        <w:t xml:space="preserve">                             </w:t>
      </w:r>
      <w:r w:rsidR="004000E8">
        <w:rPr>
          <w:b/>
        </w:rPr>
        <w:t xml:space="preserve">     </w:t>
      </w:r>
      <w:r w:rsidRPr="00561FED">
        <w:rPr>
          <w:b/>
        </w:rPr>
        <w:t>по видам экономической деятельности</w:t>
      </w:r>
      <w:r w:rsidR="00561FED">
        <w:rPr>
          <w:b/>
        </w:rPr>
        <w:t xml:space="preserve"> за 2019 год</w:t>
      </w:r>
      <w:bookmarkStart w:id="0" w:name="_GoBack"/>
      <w:bookmarkEnd w:id="0"/>
    </w:p>
    <w:p w:rsidR="0024645C" w:rsidRDefault="0024645C" w:rsidP="0024645C">
      <w:pPr>
        <w:jc w:val="center"/>
      </w:pPr>
      <w:r>
        <w:rPr>
          <w:sz w:val="22"/>
          <w:szCs w:val="22"/>
        </w:rPr>
        <w:t xml:space="preserve">                                                               в фактически действовавших ценах, млн. рублей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9"/>
        <w:gridCol w:w="2731"/>
        <w:gridCol w:w="2736"/>
      </w:tblGrid>
      <w:tr w:rsidR="00561FED" w:rsidRPr="00561FED" w:rsidTr="006E2E85">
        <w:trPr>
          <w:tblHeader/>
        </w:trPr>
        <w:tc>
          <w:tcPr>
            <w:tcW w:w="4309" w:type="dxa"/>
          </w:tcPr>
          <w:p w:rsidR="00561FED" w:rsidRPr="00FE0836" w:rsidRDefault="00561FED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561FED" w:rsidRPr="004000E8" w:rsidRDefault="00561FED" w:rsidP="004000E8">
            <w:pPr>
              <w:pStyle w:val="aa"/>
              <w:tabs>
                <w:tab w:val="decimal" w:pos="709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 xml:space="preserve">Средняя численность работников, </w:t>
            </w:r>
            <w:r w:rsidR="006E2E85" w:rsidRPr="004000E8"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человек</w:t>
            </w:r>
          </w:p>
        </w:tc>
        <w:tc>
          <w:tcPr>
            <w:tcW w:w="2778" w:type="dxa"/>
          </w:tcPr>
          <w:p w:rsidR="00561FED" w:rsidRPr="004000E8" w:rsidRDefault="00057BE4" w:rsidP="004000E8">
            <w:pPr>
              <w:pStyle w:val="aa"/>
              <w:tabs>
                <w:tab w:val="decimal" w:pos="709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Оборот (без НДС, акцизов и аналогичных обязательных</w:t>
            </w:r>
            <w:r w:rsidR="006E2E85" w:rsidRPr="004000E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платежей)</w:t>
            </w:r>
          </w:p>
          <w:p w:rsidR="004000E8" w:rsidRPr="004000E8" w:rsidRDefault="004000E8" w:rsidP="004000E8">
            <w:pPr>
              <w:pStyle w:val="aa"/>
              <w:tabs>
                <w:tab w:val="decimal" w:pos="709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E0836" w:rsidRPr="00561FED" w:rsidTr="006E2E85">
        <w:tc>
          <w:tcPr>
            <w:tcW w:w="4309" w:type="dxa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Всего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690810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5493273</w:t>
            </w:r>
            <w:r w:rsidR="002F5D23" w:rsidRPr="00FE0836">
              <w:rPr>
                <w:color w:val="000000"/>
                <w:sz w:val="22"/>
                <w:szCs w:val="22"/>
              </w:rPr>
              <w:t>,9</w:t>
            </w:r>
          </w:p>
        </w:tc>
      </w:tr>
      <w:tr w:rsidR="00FE0836" w:rsidRPr="00561FED" w:rsidTr="006E2E85">
        <w:tc>
          <w:tcPr>
            <w:tcW w:w="4309" w:type="dxa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3365</w:t>
            </w:r>
            <w:r w:rsidR="002F5D23" w:rsidRPr="00FE0836">
              <w:rPr>
                <w:color w:val="000000"/>
                <w:sz w:val="22"/>
                <w:szCs w:val="22"/>
              </w:rPr>
              <w:t>,</w:t>
            </w:r>
            <w:r w:rsidRPr="00FE0836">
              <w:rPr>
                <w:color w:val="000000"/>
                <w:sz w:val="22"/>
                <w:szCs w:val="22"/>
              </w:rPr>
              <w:t>7</w:t>
            </w:r>
          </w:p>
        </w:tc>
      </w:tr>
      <w:tr w:rsidR="00FE0836" w:rsidRPr="00561FED" w:rsidTr="006E2E85">
        <w:tc>
          <w:tcPr>
            <w:tcW w:w="4309" w:type="dxa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FE0836">
              <w:rPr>
                <w:color w:val="000000"/>
                <w:sz w:val="22"/>
                <w:szCs w:val="22"/>
              </w:rPr>
              <w:t>...</w:t>
            </w:r>
            <w:r w:rsidRPr="00FE0836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6359</w:t>
            </w:r>
            <w:r w:rsidR="002F5D23" w:rsidRPr="00FE0836">
              <w:rPr>
                <w:color w:val="000000"/>
                <w:sz w:val="22"/>
                <w:szCs w:val="22"/>
              </w:rPr>
              <w:t>,</w:t>
            </w:r>
            <w:r w:rsidRPr="00FE0836">
              <w:rPr>
                <w:color w:val="000000"/>
                <w:sz w:val="22"/>
                <w:szCs w:val="22"/>
              </w:rPr>
              <w:t>5</w:t>
            </w:r>
          </w:p>
        </w:tc>
      </w:tr>
      <w:tr w:rsidR="00FE0836" w:rsidRPr="00561FED" w:rsidTr="006E2E85">
        <w:tc>
          <w:tcPr>
            <w:tcW w:w="4309" w:type="dxa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50823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273526</w:t>
            </w:r>
            <w:r w:rsidR="002F5D23" w:rsidRPr="00FE0836">
              <w:rPr>
                <w:color w:val="000000"/>
                <w:sz w:val="22"/>
                <w:szCs w:val="22"/>
              </w:rPr>
              <w:t>,</w:t>
            </w:r>
            <w:r w:rsidRPr="00FE08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FE0836" w:rsidRPr="00561FED" w:rsidTr="006E2E85">
        <w:tc>
          <w:tcPr>
            <w:tcW w:w="4309" w:type="dxa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6295</w:t>
            </w:r>
            <w:r w:rsidR="002F5D23" w:rsidRPr="00FE0836">
              <w:rPr>
                <w:color w:val="000000"/>
                <w:sz w:val="22"/>
                <w:szCs w:val="22"/>
              </w:rPr>
              <w:t>,8</w:t>
            </w:r>
          </w:p>
        </w:tc>
      </w:tr>
      <w:tr w:rsidR="00FE0836" w:rsidRPr="00561FED" w:rsidTr="006E2E85">
        <w:tc>
          <w:tcPr>
            <w:tcW w:w="4309" w:type="dxa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водоснабжение; водоотведение, </w:t>
            </w:r>
            <w:r w:rsidRPr="00FE0836">
              <w:rPr>
                <w:sz w:val="22"/>
                <w:szCs w:val="22"/>
              </w:rPr>
              <w:br/>
              <w:t xml:space="preserve">организация сбора и утилизации </w:t>
            </w:r>
            <w:r w:rsidRPr="00FE0836">
              <w:rPr>
                <w:sz w:val="22"/>
                <w:szCs w:val="22"/>
              </w:rPr>
              <w:br/>
              <w:t xml:space="preserve">отходов, деятельность по ликвидации </w:t>
            </w:r>
            <w:r w:rsidRPr="00FE0836">
              <w:rPr>
                <w:sz w:val="22"/>
                <w:szCs w:val="22"/>
              </w:rPr>
              <w:br/>
              <w:t>загрязнений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1534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10199</w:t>
            </w:r>
            <w:r w:rsidR="002F5D23" w:rsidRPr="00FE0836">
              <w:rPr>
                <w:color w:val="000000"/>
                <w:sz w:val="22"/>
                <w:szCs w:val="22"/>
              </w:rPr>
              <w:t>,</w:t>
            </w:r>
            <w:r w:rsidRPr="00FE0836">
              <w:rPr>
                <w:color w:val="000000"/>
                <w:sz w:val="22"/>
                <w:szCs w:val="22"/>
              </w:rPr>
              <w:t>7</w:t>
            </w:r>
          </w:p>
        </w:tc>
      </w:tr>
      <w:tr w:rsidR="00FE0836" w:rsidRPr="00561FED" w:rsidTr="006E2E85">
        <w:tc>
          <w:tcPr>
            <w:tcW w:w="4309" w:type="dxa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74342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572327</w:t>
            </w:r>
            <w:r w:rsidR="002F5D23" w:rsidRPr="00FE0836">
              <w:rPr>
                <w:color w:val="000000"/>
                <w:sz w:val="22"/>
                <w:szCs w:val="22"/>
              </w:rPr>
              <w:t>,</w:t>
            </w:r>
            <w:r w:rsidRPr="00FE0836">
              <w:rPr>
                <w:color w:val="000000"/>
                <w:sz w:val="22"/>
                <w:szCs w:val="22"/>
              </w:rPr>
              <w:t>7</w:t>
            </w:r>
          </w:p>
        </w:tc>
      </w:tr>
      <w:tr w:rsidR="00FE0836" w:rsidRPr="00561FED" w:rsidTr="006E2E85">
        <w:tc>
          <w:tcPr>
            <w:tcW w:w="4309" w:type="dxa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торговля оптовая и розничная торговля; ремонт автотранспортных средств, </w:t>
            </w:r>
            <w:r w:rsidRPr="00FE0836">
              <w:rPr>
                <w:sz w:val="22"/>
                <w:szCs w:val="22"/>
              </w:rPr>
              <w:br/>
              <w:t>мотоциклов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216286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3208779</w:t>
            </w:r>
            <w:r w:rsidR="002F5D23" w:rsidRPr="00FE0836">
              <w:rPr>
                <w:color w:val="000000"/>
                <w:sz w:val="22"/>
                <w:szCs w:val="22"/>
              </w:rPr>
              <w:t>,8</w:t>
            </w:r>
          </w:p>
        </w:tc>
      </w:tr>
      <w:tr w:rsidR="00FE0836" w:rsidRPr="00561FED" w:rsidTr="006E2E85">
        <w:tc>
          <w:tcPr>
            <w:tcW w:w="4309" w:type="dxa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33726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162627</w:t>
            </w:r>
            <w:r w:rsidR="002F5D23" w:rsidRPr="00FE0836">
              <w:rPr>
                <w:color w:val="000000"/>
                <w:sz w:val="22"/>
                <w:szCs w:val="22"/>
              </w:rPr>
              <w:t>,8</w:t>
            </w:r>
          </w:p>
        </w:tc>
      </w:tr>
      <w:tr w:rsidR="00FE0836" w:rsidRPr="00561FED" w:rsidTr="006E2E85">
        <w:tc>
          <w:tcPr>
            <w:tcW w:w="4309" w:type="dxa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26273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134708</w:t>
            </w:r>
            <w:r w:rsidR="002F5D23" w:rsidRPr="00FE0836">
              <w:rPr>
                <w:color w:val="000000"/>
                <w:sz w:val="22"/>
                <w:szCs w:val="22"/>
              </w:rPr>
              <w:t>,</w:t>
            </w:r>
            <w:r w:rsidRPr="00FE0836">
              <w:rPr>
                <w:color w:val="000000"/>
                <w:sz w:val="22"/>
                <w:szCs w:val="22"/>
              </w:rPr>
              <w:t>8</w:t>
            </w:r>
          </w:p>
        </w:tc>
      </w:tr>
      <w:tr w:rsidR="00FE0836" w:rsidRPr="00561FED" w:rsidTr="006E2E85">
        <w:tc>
          <w:tcPr>
            <w:tcW w:w="4309" w:type="dxa"/>
            <w:vAlign w:val="bottom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56472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157679</w:t>
            </w:r>
            <w:r w:rsidR="002F5D23" w:rsidRPr="00FE0836">
              <w:rPr>
                <w:color w:val="000000"/>
                <w:sz w:val="22"/>
                <w:szCs w:val="22"/>
              </w:rPr>
              <w:t>,3</w:t>
            </w:r>
          </w:p>
        </w:tc>
      </w:tr>
      <w:tr w:rsidR="00FE0836" w:rsidRPr="00561FED" w:rsidTr="006E2E85">
        <w:tc>
          <w:tcPr>
            <w:tcW w:w="4309" w:type="dxa"/>
            <w:vAlign w:val="bottom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8961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FE0836" w:rsidRPr="00561FED" w:rsidTr="006E2E85">
        <w:tc>
          <w:tcPr>
            <w:tcW w:w="4309" w:type="dxa"/>
            <w:vAlign w:val="bottom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55181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336443</w:t>
            </w:r>
            <w:r w:rsidR="002F5D23" w:rsidRPr="00FE0836">
              <w:rPr>
                <w:color w:val="000000"/>
                <w:sz w:val="22"/>
                <w:szCs w:val="22"/>
              </w:rPr>
              <w:t>,6</w:t>
            </w:r>
          </w:p>
        </w:tc>
      </w:tr>
      <w:tr w:rsidR="00FE0836" w:rsidRPr="00561FED" w:rsidTr="006E2E85">
        <w:tc>
          <w:tcPr>
            <w:tcW w:w="4309" w:type="dxa"/>
            <w:vAlign w:val="bottom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lastRenderedPageBreak/>
              <w:t xml:space="preserve">деятельность профессиональная, научная </w:t>
            </w:r>
            <w:r w:rsidRPr="00FE0836"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95261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372403</w:t>
            </w:r>
            <w:r w:rsidR="002F5D23" w:rsidRPr="00FE0836">
              <w:rPr>
                <w:color w:val="000000"/>
                <w:sz w:val="22"/>
                <w:szCs w:val="22"/>
              </w:rPr>
              <w:t>,</w:t>
            </w:r>
            <w:r w:rsidRPr="00FE0836">
              <w:rPr>
                <w:color w:val="000000"/>
                <w:sz w:val="22"/>
                <w:szCs w:val="22"/>
              </w:rPr>
              <w:t>0</w:t>
            </w:r>
          </w:p>
        </w:tc>
      </w:tr>
      <w:tr w:rsidR="00FE0836" w:rsidRPr="00561FED" w:rsidTr="006E2E85">
        <w:tc>
          <w:tcPr>
            <w:tcW w:w="4309" w:type="dxa"/>
            <w:vAlign w:val="bottom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деятельность административная </w:t>
            </w:r>
            <w:r w:rsidRPr="00FE0836"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30797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137335</w:t>
            </w:r>
            <w:r w:rsidR="002F5D23" w:rsidRPr="00FE0836">
              <w:rPr>
                <w:color w:val="000000"/>
                <w:sz w:val="22"/>
                <w:szCs w:val="22"/>
              </w:rPr>
              <w:t>,3</w:t>
            </w:r>
          </w:p>
        </w:tc>
      </w:tr>
      <w:tr w:rsidR="00FE0836" w:rsidRPr="00561FED" w:rsidTr="006E2E85">
        <w:tc>
          <w:tcPr>
            <w:tcW w:w="4309" w:type="dxa"/>
            <w:vAlign w:val="bottom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образование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8863</w:t>
            </w:r>
            <w:r w:rsidR="002F5D23" w:rsidRPr="00FE0836">
              <w:rPr>
                <w:color w:val="000000"/>
                <w:sz w:val="22"/>
                <w:szCs w:val="22"/>
              </w:rPr>
              <w:t>,</w:t>
            </w:r>
            <w:r w:rsidRPr="00FE0836">
              <w:rPr>
                <w:color w:val="000000"/>
                <w:sz w:val="22"/>
                <w:szCs w:val="22"/>
              </w:rPr>
              <w:t>1</w:t>
            </w:r>
          </w:p>
        </w:tc>
      </w:tr>
      <w:tr w:rsidR="00FE0836" w:rsidRPr="00561FED" w:rsidTr="006E2E85">
        <w:tc>
          <w:tcPr>
            <w:tcW w:w="4309" w:type="dxa"/>
            <w:vAlign w:val="bottom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деятельность в области здравоохранения </w:t>
            </w:r>
            <w:r w:rsidRPr="00FE0836">
              <w:rPr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15847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35027</w:t>
            </w:r>
            <w:r w:rsidR="002F5D23" w:rsidRPr="00FE0836">
              <w:rPr>
                <w:color w:val="000000"/>
                <w:sz w:val="22"/>
                <w:szCs w:val="22"/>
              </w:rPr>
              <w:t>,8</w:t>
            </w:r>
          </w:p>
        </w:tc>
      </w:tr>
      <w:tr w:rsidR="00FE0836" w:rsidRPr="00561FED" w:rsidTr="006E2E85">
        <w:tc>
          <w:tcPr>
            <w:tcW w:w="4309" w:type="dxa"/>
            <w:vAlign w:val="bottom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10139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39772</w:t>
            </w:r>
            <w:r w:rsidR="002F5D23" w:rsidRPr="00FE0836">
              <w:rPr>
                <w:color w:val="000000"/>
                <w:sz w:val="22"/>
                <w:szCs w:val="22"/>
              </w:rPr>
              <w:t>,</w:t>
            </w:r>
            <w:r w:rsidRPr="00FE0836">
              <w:rPr>
                <w:color w:val="000000"/>
                <w:sz w:val="22"/>
                <w:szCs w:val="22"/>
              </w:rPr>
              <w:t>4</w:t>
            </w:r>
          </w:p>
        </w:tc>
      </w:tr>
      <w:tr w:rsidR="00FE0836" w:rsidRPr="00561FED" w:rsidTr="006E2E85">
        <w:tc>
          <w:tcPr>
            <w:tcW w:w="4309" w:type="dxa"/>
            <w:vAlign w:val="bottom"/>
          </w:tcPr>
          <w:p w:rsidR="002A3019" w:rsidRPr="00FE0836" w:rsidRDefault="002A3019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10531</w:t>
            </w:r>
          </w:p>
        </w:tc>
        <w:tc>
          <w:tcPr>
            <w:tcW w:w="2778" w:type="dxa"/>
            <w:vAlign w:val="bottom"/>
          </w:tcPr>
          <w:p w:rsidR="002A3019" w:rsidRPr="00FE0836" w:rsidRDefault="002A3019" w:rsidP="004000E8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FE0836">
              <w:rPr>
                <w:color w:val="000000"/>
                <w:sz w:val="22"/>
                <w:szCs w:val="22"/>
              </w:rPr>
              <w:t>27558</w:t>
            </w:r>
            <w:r w:rsidR="002F5D23" w:rsidRPr="00FE0836">
              <w:rPr>
                <w:color w:val="000000"/>
                <w:sz w:val="22"/>
                <w:szCs w:val="22"/>
              </w:rPr>
              <w:t>,5</w:t>
            </w:r>
          </w:p>
        </w:tc>
      </w:tr>
    </w:tbl>
    <w:p w:rsidR="00245E72" w:rsidRDefault="00C01904" w:rsidP="00245E72">
      <w:pPr>
        <w:spacing w:line="200" w:lineRule="exact"/>
        <w:ind w:firstLine="0"/>
        <w:jc w:val="left"/>
        <w:rPr>
          <w:sz w:val="20"/>
          <w:szCs w:val="20"/>
        </w:rPr>
      </w:pPr>
      <w:r w:rsidRPr="00C01904">
        <w:rPr>
          <w:sz w:val="20"/>
          <w:szCs w:val="20"/>
          <w:vertAlign w:val="superscript"/>
        </w:rPr>
        <w:t>1)</w:t>
      </w:r>
      <w:r w:rsidRPr="00C01904">
        <w:rPr>
          <w:sz w:val="20"/>
          <w:szCs w:val="20"/>
        </w:rPr>
        <w:t xml:space="preserve"> Здесь и далее данные не публикуются в целях обеспечения конфиденциальности первичных статистических </w:t>
      </w:r>
    </w:p>
    <w:p w:rsidR="00245E72" w:rsidRDefault="00C01904" w:rsidP="00245E72">
      <w:pPr>
        <w:spacing w:line="200" w:lineRule="exact"/>
        <w:ind w:firstLine="0"/>
        <w:jc w:val="left"/>
        <w:rPr>
          <w:sz w:val="20"/>
          <w:szCs w:val="20"/>
        </w:rPr>
      </w:pPr>
      <w:r w:rsidRPr="00C01904">
        <w:rPr>
          <w:sz w:val="20"/>
          <w:szCs w:val="20"/>
        </w:rPr>
        <w:t>данных, полученных от организаций, в соответствии с Федеральным законом от 29 ноября 2007 г. № 282-ФЗ</w:t>
      </w:r>
    </w:p>
    <w:p w:rsidR="00C01904" w:rsidRPr="00C01904" w:rsidRDefault="00C01904" w:rsidP="00245E72">
      <w:pPr>
        <w:spacing w:line="200" w:lineRule="exact"/>
        <w:ind w:firstLine="0"/>
        <w:jc w:val="left"/>
        <w:rPr>
          <w:sz w:val="20"/>
          <w:szCs w:val="20"/>
        </w:rPr>
      </w:pPr>
      <w:r w:rsidRPr="00C01904">
        <w:rPr>
          <w:sz w:val="20"/>
          <w:szCs w:val="20"/>
        </w:rPr>
        <w:t xml:space="preserve"> «Об официальном статистическом учете и системе государственной статистики Российской Федерации» (ст.4 п.5; ст.9 п.1)</w:t>
      </w:r>
    </w:p>
    <w:p w:rsidR="00C01904" w:rsidRPr="00C22B7B" w:rsidRDefault="00C01904" w:rsidP="00C01904">
      <w:pPr>
        <w:jc w:val="center"/>
        <w:rPr>
          <w:rFonts w:ascii="Arial" w:hAnsi="Arial" w:cs="Arial"/>
          <w:sz w:val="19"/>
          <w:szCs w:val="19"/>
        </w:rPr>
      </w:pPr>
    </w:p>
    <w:p w:rsidR="00561FED" w:rsidRPr="00561FED" w:rsidRDefault="00561FED" w:rsidP="00342138">
      <w:pPr>
        <w:jc w:val="center"/>
        <w:rPr>
          <w:sz w:val="22"/>
          <w:szCs w:val="22"/>
        </w:rPr>
      </w:pPr>
    </w:p>
    <w:sectPr w:rsidR="00561FED" w:rsidRPr="00561FED" w:rsidSect="00531B90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1CE"/>
    <w:rsid w:val="0000024D"/>
    <w:rsid w:val="0001242A"/>
    <w:rsid w:val="00014D05"/>
    <w:rsid w:val="00021CC2"/>
    <w:rsid w:val="0002487C"/>
    <w:rsid w:val="00033F11"/>
    <w:rsid w:val="00057BE4"/>
    <w:rsid w:val="00087A64"/>
    <w:rsid w:val="000A6651"/>
    <w:rsid w:val="000C3E4E"/>
    <w:rsid w:val="0012522C"/>
    <w:rsid w:val="001A2B89"/>
    <w:rsid w:val="001B6C7E"/>
    <w:rsid w:val="001D4DE4"/>
    <w:rsid w:val="001E77A1"/>
    <w:rsid w:val="001F70F3"/>
    <w:rsid w:val="00210B91"/>
    <w:rsid w:val="00227DBA"/>
    <w:rsid w:val="00245E72"/>
    <w:rsid w:val="0024645C"/>
    <w:rsid w:val="00280FF8"/>
    <w:rsid w:val="002A3019"/>
    <w:rsid w:val="002A6277"/>
    <w:rsid w:val="002B6A70"/>
    <w:rsid w:val="002F5D23"/>
    <w:rsid w:val="0032140A"/>
    <w:rsid w:val="00322774"/>
    <w:rsid w:val="00324693"/>
    <w:rsid w:val="00342138"/>
    <w:rsid w:val="003865D2"/>
    <w:rsid w:val="003F07A9"/>
    <w:rsid w:val="003F36C1"/>
    <w:rsid w:val="004000E8"/>
    <w:rsid w:val="0042293E"/>
    <w:rsid w:val="00476352"/>
    <w:rsid w:val="00524617"/>
    <w:rsid w:val="00531B90"/>
    <w:rsid w:val="005331CE"/>
    <w:rsid w:val="00561FED"/>
    <w:rsid w:val="0062335C"/>
    <w:rsid w:val="006442ED"/>
    <w:rsid w:val="00685DCA"/>
    <w:rsid w:val="006D1386"/>
    <w:rsid w:val="006E2E85"/>
    <w:rsid w:val="006F6014"/>
    <w:rsid w:val="00700A91"/>
    <w:rsid w:val="0073147A"/>
    <w:rsid w:val="00760560"/>
    <w:rsid w:val="00782FCD"/>
    <w:rsid w:val="00795480"/>
    <w:rsid w:val="007A5EBF"/>
    <w:rsid w:val="007D1811"/>
    <w:rsid w:val="007D5579"/>
    <w:rsid w:val="007F5C1E"/>
    <w:rsid w:val="00810A8A"/>
    <w:rsid w:val="00810AE3"/>
    <w:rsid w:val="008B2958"/>
    <w:rsid w:val="008D08A1"/>
    <w:rsid w:val="008E068E"/>
    <w:rsid w:val="008E2BAE"/>
    <w:rsid w:val="00910F67"/>
    <w:rsid w:val="00931999"/>
    <w:rsid w:val="00957FBA"/>
    <w:rsid w:val="00971877"/>
    <w:rsid w:val="009E423C"/>
    <w:rsid w:val="009F0CB7"/>
    <w:rsid w:val="00A030B5"/>
    <w:rsid w:val="00A360E3"/>
    <w:rsid w:val="00A8732A"/>
    <w:rsid w:val="00AB4A26"/>
    <w:rsid w:val="00AD7284"/>
    <w:rsid w:val="00AE18FD"/>
    <w:rsid w:val="00AE6507"/>
    <w:rsid w:val="00B13168"/>
    <w:rsid w:val="00B47CD3"/>
    <w:rsid w:val="00B55F28"/>
    <w:rsid w:val="00B61D56"/>
    <w:rsid w:val="00B7336F"/>
    <w:rsid w:val="00B8399C"/>
    <w:rsid w:val="00BB7434"/>
    <w:rsid w:val="00BC70F3"/>
    <w:rsid w:val="00BF4E2F"/>
    <w:rsid w:val="00C01904"/>
    <w:rsid w:val="00C04FE8"/>
    <w:rsid w:val="00C23A82"/>
    <w:rsid w:val="00C5160E"/>
    <w:rsid w:val="00C65DFD"/>
    <w:rsid w:val="00C70B4E"/>
    <w:rsid w:val="00CA146D"/>
    <w:rsid w:val="00D23B3F"/>
    <w:rsid w:val="00D27777"/>
    <w:rsid w:val="00D34389"/>
    <w:rsid w:val="00D42A3D"/>
    <w:rsid w:val="00DA416E"/>
    <w:rsid w:val="00DF5862"/>
    <w:rsid w:val="00E11CD5"/>
    <w:rsid w:val="00E40EB5"/>
    <w:rsid w:val="00E45DD8"/>
    <w:rsid w:val="00E86A87"/>
    <w:rsid w:val="00ED059D"/>
    <w:rsid w:val="00ED1237"/>
    <w:rsid w:val="00EF08BD"/>
    <w:rsid w:val="00F2107D"/>
    <w:rsid w:val="00F23D59"/>
    <w:rsid w:val="00F252E2"/>
    <w:rsid w:val="00F421A4"/>
    <w:rsid w:val="00F77E8E"/>
    <w:rsid w:val="00FA3EBA"/>
    <w:rsid w:val="00FA675E"/>
    <w:rsid w:val="00FA677D"/>
    <w:rsid w:val="00FB10DF"/>
    <w:rsid w:val="00FB2AE6"/>
    <w:rsid w:val="00FE0836"/>
    <w:rsid w:val="00FE6EBD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561F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adjustRightInd/>
      <w:spacing w:line="220" w:lineRule="exact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ac">
    <w:name w:val="Таблица Знак"/>
    <w:link w:val="aa"/>
    <w:rsid w:val="00561FED"/>
    <w:rPr>
      <w:rFonts w:ascii="Arial" w:eastAsia="Times New Roman" w:hAnsi="Arial"/>
      <w:sz w:val="20"/>
      <w:szCs w:val="20"/>
    </w:rPr>
  </w:style>
  <w:style w:type="paragraph" w:customStyle="1" w:styleId="ad">
    <w:name w:val="Таблотст"/>
    <w:basedOn w:val="aa"/>
    <w:rsid w:val="00561FED"/>
    <w:pPr>
      <w:ind w:left="85"/>
    </w:pPr>
  </w:style>
  <w:style w:type="paragraph" w:styleId="ab">
    <w:name w:val="Message Header"/>
    <w:basedOn w:val="a"/>
    <w:link w:val="ae"/>
    <w:uiPriority w:val="99"/>
    <w:semiHidden/>
    <w:unhideWhenUsed/>
    <w:rsid w:val="00561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e">
    <w:name w:val="Шапка Знак"/>
    <w:basedOn w:val="a0"/>
    <w:link w:val="ab"/>
    <w:uiPriority w:val="99"/>
    <w:semiHidden/>
    <w:rsid w:val="00561FED"/>
    <w:rPr>
      <w:rFonts w:ascii="Cambria" w:eastAsia="Times New Roman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264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p77_ZolotarevaIV</cp:lastModifiedBy>
  <cp:revision>33</cp:revision>
  <cp:lastPrinted>2020-11-11T11:49:00Z</cp:lastPrinted>
  <dcterms:created xsi:type="dcterms:W3CDTF">2019-10-17T11:19:00Z</dcterms:created>
  <dcterms:modified xsi:type="dcterms:W3CDTF">2020-11-11T11:50:00Z</dcterms:modified>
</cp:coreProperties>
</file>